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2025-12-19 03:00</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28 november 2025</w:t>
        <w:br/>
      </w:r>
      <w:r>
        <w:rPr>
          <w:i/>
        </w:rPr>
        <w:t>🔗 https://knowledge.flexhrm.com/sv/ai-chatbot-i-flex-hrm-vem-%C3%A4r-flexie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![Bild](images/utlagg-och-representation-var-redigerar-man-de-olika-installningarna-for-utlagg-och-representat...</w:t>
      </w:r>
    </w:p>
    <w:p>
      <w:r>
        <w:drawing>
          <wp:inline xmlns:a="http://schemas.openxmlformats.org/drawingml/2006/main" xmlns:pic="http://schemas.openxmlformats.org/drawingml/2006/picture">
            <wp:extent cx="3657600" cy="2069001"/>
            <wp:docPr id="1161" name="Picture 116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3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62" name="Picture 116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4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63" name="Picture 116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4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64" name="Picture 116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4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65" name="Picture 116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43"/>
                    <a:stretch>
                      <a:fillRect/>
                    </a:stretch>
                  </pic:blipFill>
                  <pic:spPr>
                    <a:xfrm>
                      <a:off x="0" y="0"/>
                      <a:ext cx="3657600" cy="2281906"/>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